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B92" w14:textId="75296FE3" w:rsidR="0080640B" w:rsidRDefault="0080640B" w:rsidP="0080640B">
      <w:pPr>
        <w:pStyle w:val="Heading1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Orchard Medical Practice </w:t>
      </w:r>
      <w:r w:rsidRPr="00437733">
        <w:rPr>
          <w:sz w:val="40"/>
          <w:szCs w:val="40"/>
        </w:rPr>
        <w:t>Routine Sharing Partners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740"/>
        <w:gridCol w:w="6940"/>
      </w:tblGrid>
      <w:tr w:rsidR="004918FA" w:rsidRPr="004433DB" w14:paraId="04322301" w14:textId="77777777" w:rsidTr="004918FA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29779B9F" w14:textId="77777777" w:rsidR="004918FA" w:rsidRPr="004433DB" w:rsidRDefault="004918FA" w:rsidP="004433D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C99F914" w14:textId="77777777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en-GB"/>
              </w:rPr>
            </w:pPr>
            <w:r w:rsidRPr="004433DB">
              <w:rPr>
                <w:rFonts w:eastAsia="Times New Roman" w:cs="Calibri"/>
                <w:color w:val="FFFFFF"/>
                <w:lang w:eastAsia="en-GB"/>
              </w:rPr>
              <w:t>Website</w:t>
            </w:r>
          </w:p>
        </w:tc>
      </w:tr>
      <w:tr w:rsidR="004918FA" w:rsidRPr="004433DB" w14:paraId="45ED6365" w14:textId="77777777" w:rsidTr="004918FA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75A0F4" w14:textId="77777777" w:rsidR="004918FA" w:rsidRPr="004433DB" w:rsidRDefault="004918FA" w:rsidP="004433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AC5DF9" w14:textId="77777777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7206EBC7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EF90" w14:textId="1F96A1BB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Restore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C66" w14:textId="70C747A4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https://www.restore.co.uk/Datashred</w:t>
            </w:r>
          </w:p>
        </w:tc>
      </w:tr>
      <w:tr w:rsidR="004918FA" w:rsidRPr="004433DB" w14:paraId="666B9428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3133" w14:textId="67AE6249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Shred Station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766" w14:textId="41FC8CB1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https://www.shredstation.co.uk/</w:t>
            </w:r>
          </w:p>
        </w:tc>
      </w:tr>
      <w:tr w:rsidR="004918FA" w:rsidRPr="004433DB" w14:paraId="70607A49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1FC31C" w14:textId="2E072049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8CD753" w14:textId="3C94EF67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02F18B99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2307" w14:textId="379D59B1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North East Essex, Suffolk Pathology Services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B95" w14:textId="0C252029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https://neesps.info/our-services/</w:t>
            </w:r>
          </w:p>
        </w:tc>
      </w:tr>
      <w:tr w:rsidR="004918FA" w:rsidRPr="004433DB" w14:paraId="7B19CE2B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1965" w14:textId="09991A6B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CA3" w14:textId="2FEB1D3B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https://www.cuh.nhs.uk/news/pathology/pathology-services-partnership-goes-live</w:t>
            </w:r>
          </w:p>
        </w:tc>
      </w:tr>
      <w:tr w:rsidR="004918FA" w:rsidRPr="004433DB" w14:paraId="2EDD086B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2F53" w14:textId="26A2A4BE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59D" w14:textId="5EFE4B26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https://www.capita.com/</w:t>
            </w:r>
          </w:p>
        </w:tc>
      </w:tr>
      <w:tr w:rsidR="004918FA" w:rsidRPr="004433DB" w14:paraId="7B0E0E8C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DCE8BE" w14:textId="4AC5F48C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TeleComms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D99CD0" w14:textId="618027F3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00600FC7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F30" w14:textId="255F69DC" w:rsidR="004918FA" w:rsidRPr="004433DB" w:rsidRDefault="004918FA" w:rsidP="00E2003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APR Telecomms / Tollring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87DD" w14:textId="66E48CC7" w:rsidR="004918FA" w:rsidRPr="004433DB" w:rsidRDefault="004918FA" w:rsidP="00E2003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https://www.aprtelecoms.co.uk/</w:t>
            </w:r>
          </w:p>
        </w:tc>
      </w:tr>
      <w:tr w:rsidR="004918FA" w:rsidRPr="004433DB" w14:paraId="2235D940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BBEB69" w14:textId="55574AFC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2D25E" w14:textId="2D3659C1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101515B2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4FE" w14:textId="3B9AD711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Cardioperfect BP Software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023" w14:textId="3DE0D618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 Link</w:t>
            </w:r>
          </w:p>
        </w:tc>
      </w:tr>
      <w:tr w:rsidR="004918FA" w:rsidRPr="004433DB" w14:paraId="0C9D0F36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81C" w14:textId="6D92B5A5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Health Intelligence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9BF" w14:textId="70AA94D9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https://health-intelligence.com/</w:t>
            </w:r>
          </w:p>
        </w:tc>
      </w:tr>
      <w:tr w:rsidR="004918FA" w:rsidRPr="004433DB" w14:paraId="3EF9D6F8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DAD" w14:textId="6EB7E4BD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155" w14:textId="66275FA8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https://www.mjog.com/</w:t>
            </w:r>
          </w:p>
        </w:tc>
      </w:tr>
      <w:tr w:rsidR="004918FA" w:rsidRPr="004433DB" w14:paraId="1CCDE5DD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515" w14:textId="76A81F4B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Sentinel 24hr ECG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A10" w14:textId="7595B0D4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 Link</w:t>
            </w:r>
          </w:p>
        </w:tc>
      </w:tr>
      <w:tr w:rsidR="004918FA" w:rsidRPr="004433DB" w14:paraId="67A40D26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0131" w14:textId="59844D54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Cardio Vision 24hr BP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73A" w14:textId="222D5FAE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 Link</w:t>
            </w:r>
          </w:p>
        </w:tc>
      </w:tr>
      <w:tr w:rsidR="004918FA" w:rsidRPr="004433DB" w14:paraId="23A5B539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995A3A" w14:textId="56614CA1" w:rsidR="004918FA" w:rsidRPr="004433DB" w:rsidRDefault="004918FA" w:rsidP="004433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271A5E" w14:textId="50D43E4C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5E862FFC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1DEC" w14:textId="349F80F5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B11" w14:textId="6880F4B4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https://www.nhs.uk/</w:t>
            </w:r>
          </w:p>
        </w:tc>
      </w:tr>
      <w:tr w:rsidR="004918FA" w:rsidRPr="004433DB" w14:paraId="3B045C3A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2DB" w14:textId="7F7D9ED9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Mysurgery Website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735E" w14:textId="7246D080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www.mysurgerywebsite.co.uk/</w:t>
            </w:r>
          </w:p>
        </w:tc>
      </w:tr>
      <w:tr w:rsidR="004918FA" w:rsidRPr="004433DB" w14:paraId="6E397CFD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52E7B3" w14:textId="2E200BA5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Healthcare Hardware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8F9492" w14:textId="1DC5CD08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40023621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A04" w14:textId="0E61CD09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Numed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8B5" w14:textId="765CEB7F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https://www.numed.co.uk/</w:t>
            </w:r>
          </w:p>
        </w:tc>
      </w:tr>
      <w:tr w:rsidR="004918FA" w:rsidRPr="004433DB" w14:paraId="459C7888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4A668C" w14:textId="052DF4CD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CCTV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4D1281" w14:textId="74234531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1677CDA7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830" w14:textId="119180AF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STC Solutions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BEEF" w14:textId="77C7CA40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http://www.stcsolutions.co.uk/</w:t>
            </w:r>
          </w:p>
        </w:tc>
      </w:tr>
      <w:tr w:rsidR="004918FA" w:rsidRPr="004433DB" w14:paraId="6928DF44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1931A6" w14:textId="3AEB8E16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9266B4" w14:textId="6EFAF275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04664A12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30A" w14:textId="2240917E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F74" w14:textId="66CC5791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www.nelcsu.nhs.uk/</w:t>
            </w:r>
          </w:p>
        </w:tc>
      </w:tr>
      <w:tr w:rsidR="004918FA" w:rsidRPr="004433DB" w14:paraId="787236E3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7134AB" w14:textId="255754AA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Digital Redaction </w:t>
            </w:r>
            <w:r w:rsidR="00574949"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/ Scanning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FE4EF9" w14:textId="5D45937C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4F99F661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8DA" w14:textId="0A3E18B5" w:rsidR="004918FA" w:rsidRPr="004433DB" w:rsidRDefault="004918FA" w:rsidP="0062049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iGPR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BCBD" w14:textId="2D43DD81" w:rsidR="004918FA" w:rsidRPr="004433DB" w:rsidRDefault="004918FA" w:rsidP="0062049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www.igpr.co.uk/</w:t>
            </w:r>
          </w:p>
        </w:tc>
      </w:tr>
      <w:tr w:rsidR="004918FA" w:rsidRPr="004433DB" w14:paraId="649B730F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401C47" w14:textId="372CC56A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899674" w14:textId="1218ABDF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54821186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7DB" w14:textId="09A6F843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PayeDoc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9B7E" w14:textId="34263F2B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www.gppayroll.org.uk/</w:t>
            </w:r>
          </w:p>
        </w:tc>
      </w:tr>
      <w:tr w:rsidR="004918FA" w:rsidRPr="004433DB" w14:paraId="27AFA790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555" w14:textId="3059B21C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Larkin Gowen Accountants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2C6" w14:textId="734260C1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https://www.larking-gowen.co.uk/ </w:t>
            </w:r>
          </w:p>
        </w:tc>
      </w:tr>
      <w:tr w:rsidR="004918FA" w:rsidRPr="004433DB" w14:paraId="15113F06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F4D0" w14:textId="2CED4F80" w:rsidR="004918FA" w:rsidRPr="004433DB" w:rsidRDefault="004918FA" w:rsidP="0062049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Xero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9D8F" w14:textId="1C8DE417" w:rsidR="004918FA" w:rsidRPr="004433DB" w:rsidRDefault="004918FA" w:rsidP="0062049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https://www.xero.com/uk/</w:t>
            </w:r>
          </w:p>
        </w:tc>
      </w:tr>
      <w:tr w:rsidR="004918FA" w:rsidRPr="004433DB" w14:paraId="4EF20F96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047E903" w14:textId="5A9B6604" w:rsidR="004918FA" w:rsidRPr="004433DB" w:rsidRDefault="004918FA" w:rsidP="004433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1C2FEF8" w14:textId="672CE29B" w:rsidR="004918FA" w:rsidRPr="004433DB" w:rsidRDefault="004918FA" w:rsidP="004433D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50B692A1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AFBB" w14:textId="1C614309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Systm One (TPP)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04E" w14:textId="1CB1BC17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https://www.tpp-uk.com/</w:t>
            </w:r>
          </w:p>
        </w:tc>
      </w:tr>
      <w:tr w:rsidR="004918FA" w:rsidRPr="004433DB" w14:paraId="78CBD687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7240C33" w14:textId="264C6D05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CF4AE9D" w14:textId="440AF6EE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0507E9AE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E05" w14:textId="45B00694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Systm One (TPP)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F9C" w14:textId="504244B4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https://www.tpp-uk.com/</w:t>
            </w:r>
          </w:p>
        </w:tc>
      </w:tr>
      <w:tr w:rsidR="004918FA" w:rsidRPr="004433DB" w14:paraId="07FB256A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B9C658C" w14:textId="475B2383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9F05B36" w14:textId="3657A333" w:rsidR="004918FA" w:rsidRPr="004433DB" w:rsidRDefault="004918FA" w:rsidP="004433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433DB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4918FA" w:rsidRPr="004433DB" w14:paraId="308118FD" w14:textId="77777777" w:rsidTr="004918FA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14C" w14:textId="139C27BD" w:rsidR="004918FA" w:rsidRPr="004433DB" w:rsidRDefault="004918FA" w:rsidP="0057494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IESCCG (Medicines Management)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DA56" w14:textId="57CCD72E" w:rsidR="004918FA" w:rsidRPr="004433DB" w:rsidRDefault="004918FA" w:rsidP="0057494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4433D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http://www.ipswichandeastsuffolkccg.nhs.uk/</w:t>
            </w:r>
          </w:p>
        </w:tc>
      </w:tr>
    </w:tbl>
    <w:p w14:paraId="02E41C90" w14:textId="77777777" w:rsidR="0080640B" w:rsidRDefault="0080640B" w:rsidP="0080640B"/>
    <w:p w14:paraId="0428754A" w14:textId="77777777" w:rsidR="0080640B" w:rsidRPr="002B456D" w:rsidRDefault="0080640B" w:rsidP="0080640B"/>
    <w:p w14:paraId="4EEC167A" w14:textId="77777777" w:rsidR="0080640B" w:rsidRDefault="0080640B"/>
    <w:sectPr w:rsidR="0080640B" w:rsidSect="00451D6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0B"/>
    <w:rsid w:val="00140D5D"/>
    <w:rsid w:val="003F1D5B"/>
    <w:rsid w:val="004433DB"/>
    <w:rsid w:val="004918FA"/>
    <w:rsid w:val="00574949"/>
    <w:rsid w:val="00620496"/>
    <w:rsid w:val="007B575A"/>
    <w:rsid w:val="0080640B"/>
    <w:rsid w:val="00C201FE"/>
    <w:rsid w:val="00CA5DD6"/>
    <w:rsid w:val="00E11262"/>
    <w:rsid w:val="00E2003C"/>
    <w:rsid w:val="00E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3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0640B"/>
    <w:pPr>
      <w:spacing w:line="360" w:lineRule="auto"/>
    </w:pPr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0640B"/>
    <w:pPr>
      <w:spacing w:line="360" w:lineRule="auto"/>
    </w:pPr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Rachel Andrews</cp:lastModifiedBy>
  <cp:revision>2</cp:revision>
  <dcterms:created xsi:type="dcterms:W3CDTF">2019-07-17T12:51:00Z</dcterms:created>
  <dcterms:modified xsi:type="dcterms:W3CDTF">2019-07-17T12:51:00Z</dcterms:modified>
</cp:coreProperties>
</file>